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29.png" ContentType="image/png"/>
  <Override PartName="/word/media/image28.png" ContentType="image/png"/>
  <Override PartName="/word/media/image27.png" ContentType="image/png"/>
  <Override PartName="/word/media/image26.png" ContentType="image/png"/>
  <Override PartName="/word/media/image25.png" ContentType="image/png"/>
  <Override PartName="/word/media/image24.png" ContentType="image/png"/>
  <Override PartName="/word/media/image23.png" ContentType="image/png"/>
  <Override PartName="/word/media/image22.png" ContentType="image/png"/>
  <Override PartName="/word/media/image21.png" ContentType="image/png"/>
  <Override PartName="/word/media/image19.png" ContentType="image/png"/>
  <Override PartName="/word/media/image14.png" ContentType="image/png"/>
  <Override PartName="/word/media/image5.png" ContentType="image/png"/>
  <Override PartName="/word/media/image37.png" ContentType="image/png"/>
  <Override PartName="/word/media/image15.png" ContentType="image/png"/>
  <Override PartName="/word/media/image9.png" ContentType="image/png"/>
  <Override PartName="/word/media/image20.png" ContentType="image/png"/>
  <Override PartName="/word/media/image18.png" ContentType="image/png"/>
  <Override PartName="/word/media/image13.png" ContentType="image/png"/>
  <Override PartName="/word/media/image36.png" ContentType="image/png"/>
  <Override PartName="/word/media/image4.png" ContentType="image/png"/>
  <Override PartName="/word/media/image32.png" ContentType="image/png"/>
  <Override PartName="/word/media/image40.png" ContentType="image/png"/>
  <Override PartName="/word/media/image41.png" ContentType="image/png"/>
  <Override PartName="/word/media/image30.png" ContentType="image/png"/>
  <Override PartName="/word/media/image42.png" ContentType="image/png"/>
  <Override PartName="/word/media/image31.png" ContentType="image/png"/>
  <Override PartName="/word/media/image43.png" ContentType="image/png"/>
  <Override PartName="/word/media/image12.png" ContentType="image/png"/>
  <Override PartName="/word/media/image3.png" ContentType="image/png"/>
  <Override PartName="/word/media/image35.png" ContentType="image/png"/>
  <Override PartName="/word/media/image8.png" ContentType="image/png"/>
  <Override PartName="/word/media/image17.png" ContentType="image/png"/>
  <Override PartName="/word/media/image11.png" ContentType="image/png"/>
  <Override PartName="/word/media/image2.png" ContentType="image/png"/>
  <Override PartName="/word/media/image34.png" ContentType="image/png"/>
  <Override PartName="/word/media/image39.png" ContentType="image/png"/>
  <Override PartName="/word/media/image7.png" ContentType="image/png"/>
  <Override PartName="/word/media/image16.png" ContentType="image/png"/>
  <Override PartName="/word/media/image10.png" ContentType="image/png"/>
  <Override PartName="/word/media/image1.png" ContentType="image/png"/>
  <Override PartName="/word/media/image33.png" ContentType="image/png"/>
  <Override PartName="/word/media/image38.png" ContentType="image/png"/>
  <Override PartName="/word/media/image6.png" ContentType="image/png"/>
  <Override PartName="/word/header5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spacing w:before="56" w:after="0"/>
        <w:ind w:hanging="0" w:start="850" w:end="435"/>
        <w:rPr>
          <w:sz w:val="38"/>
          <w:szCs w:val="38"/>
        </w:rPr>
      </w:pPr>
      <w:r>
        <w:rPr>
          <w:sz w:val="38"/>
          <w:szCs w:val="38"/>
        </w:rPr>
        <w:t>Desligamento de Colaboradores</w:t>
      </w:r>
    </w:p>
    <w:p>
      <w:pPr>
        <w:pStyle w:val="normal1"/>
        <w:ind w:hanging="0" w:start="850" w:end="435"/>
        <w:jc w:val="both"/>
        <w:rPr>
          <w:position w:val="0"/>
          <w:sz w:val="24"/>
          <w:sz w:val="24"/>
          <w:szCs w:val="24"/>
          <w:vertAlign w:val="baseline"/>
        </w:rPr>
      </w:pPr>
      <w:r>
        <w:rPr>
          <w:position w:val="0"/>
          <w:sz w:val="24"/>
          <w:sz w:val="24"/>
          <w:szCs w:val="24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76" w:before="0" w:after="0"/>
        <w:ind w:hanging="0" w:start="850" w:end="435"/>
        <w:jc w:val="both"/>
        <w:rPr>
          <w:rFonts w:ascii="Times New Roman" w:hAnsi="Times New Roman" w:eastAsia="Times New Roman" w:cs="Times New Roman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38"/>
          <w:sz w:val="38"/>
          <w:szCs w:val="38"/>
          <w:u w:val="none"/>
          <w:shd w:fill="auto" w:val="clear"/>
          <w:vertAlign w:val="baseline"/>
        </w:rPr>
      </w:pPr>
      <w:r>
        <w:rPr>
          <w:rFonts w:eastAsia="Times New Roman" w:cs="Times New Roman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38"/>
          <w:sz w:val="38"/>
          <w:szCs w:val="38"/>
          <w:u w:val="none"/>
          <w:shd w:fill="auto" w:val="clear"/>
          <w:vertAlign w:val="baseline"/>
        </w:rPr>
      </w:r>
    </w:p>
    <w:p>
      <w:pPr>
        <w:pStyle w:val="normal1"/>
        <w:spacing w:lineRule="auto" w:line="276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Será o processo contrário ao de </w:t>
      </w:r>
      <w:hyperlink r:id="rId2">
        <w:r>
          <w:rPr>
            <w:rStyle w:val="Style3"/>
            <w:color w:val="1155CC"/>
            <w:sz w:val="28"/>
            <w:szCs w:val="28"/>
            <w:u w:val="single"/>
          </w:rPr>
          <w:t>Criação de Novos Colaboradores</w:t>
        </w:r>
      </w:hyperlink>
      <w:r>
        <w:rPr>
          <w:sz w:val="28"/>
          <w:szCs w:val="28"/>
        </w:rPr>
        <w:t xml:space="preserve">. </w:t>
      </w:r>
    </w:p>
    <w:p>
      <w:pPr>
        <w:pStyle w:val="normal1"/>
        <w:spacing w:lineRule="auto" w:line="276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76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1 - </w:t>
      </w:r>
      <w:r>
        <w:rPr>
          <w:b/>
          <w:bCs/>
          <w:sz w:val="28"/>
          <w:szCs w:val="28"/>
        </w:rPr>
        <w:t>DESATIVANDO CONTAS DE USUÁRIO NO IXC (TODOS OS FUNCIONÁRIOS</w:t>
      </w:r>
      <w:r>
        <w:rPr>
          <w:sz w:val="28"/>
          <w:szCs w:val="28"/>
        </w:rPr>
        <w:t>):</w:t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hanging="0" w:start="850" w:end="435"/>
        <w:jc w:val="both"/>
        <w:rPr>
          <w:rFonts w:ascii="Times New Roman" w:hAnsi="Times New Roman"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r>
    </w:p>
    <w:p>
      <w:pPr>
        <w:pStyle w:val="normal1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561975</wp:posOffset>
            </wp:positionH>
            <wp:positionV relativeFrom="paragraph">
              <wp:posOffset>19050</wp:posOffset>
            </wp:positionV>
            <wp:extent cx="2952750" cy="7123430"/>
            <wp:effectExtent l="0" t="0" r="0" b="0"/>
            <wp:wrapSquare wrapText="bothSides"/>
            <wp:docPr id="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2.png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7123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>1.01 Abra o IXC e acesse as configurações (logo de engrenagem);</w:t>
      </w:r>
    </w:p>
    <w:p>
      <w:pPr>
        <w:pStyle w:val="normal1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1" w:after="0"/>
        <w:ind w:hanging="0" w:start="850" w:end="435"/>
        <w:jc w:val="both"/>
        <w:rPr>
          <w:rFonts w:ascii="Times New Roman" w:hAnsi="Times New Roman"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sectPr>
          <w:headerReference w:type="even" r:id="rId4"/>
          <w:headerReference w:type="default" r:id="rId5"/>
          <w:headerReference w:type="first" r:id="rId6"/>
          <w:type w:val="nextPage"/>
          <w:pgSz w:w="11906" w:h="16838"/>
          <w:pgMar w:left="283" w:right="141" w:gutter="0" w:header="360" w:top="1060" w:footer="0" w:bottom="280"/>
          <w:pgNumType w:start="1" w:fmt="decimal"/>
          <w:formProt w:val="false"/>
          <w:textDirection w:val="lrTb"/>
          <w:docGrid w:type="default" w:linePitch="100" w:charSpace="0"/>
        </w:sect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1.02 - 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 xml:space="preserve">Clique em </w:t>
      </w:r>
      <w:r>
        <w:rPr>
          <w:sz w:val="28"/>
          <w:szCs w:val="28"/>
        </w:rPr>
        <w:t>“U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suários</w:t>
      </w:r>
      <w:r>
        <w:rPr>
          <w:sz w:val="28"/>
          <w:szCs w:val="28"/>
        </w:rPr>
        <w:t>”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 xml:space="preserve"> e novamente em </w:t>
      </w:r>
      <w:r>
        <w:rPr>
          <w:sz w:val="28"/>
          <w:szCs w:val="28"/>
        </w:rPr>
        <w:t>“U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suários</w:t>
      </w:r>
      <w:r>
        <w:rPr>
          <w:sz w:val="28"/>
          <w:szCs w:val="28"/>
        </w:rPr>
        <w:t>”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.</w:t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drawing>
          <wp:anchor behindDoc="0" distT="114300" distB="114300" distL="114300" distR="114300" simplePos="0" locked="0" layoutInCell="0" allowOverlap="1" relativeHeight="3">
            <wp:simplePos x="0" y="0"/>
            <wp:positionH relativeFrom="column">
              <wp:posOffset>561975</wp:posOffset>
            </wp:positionH>
            <wp:positionV relativeFrom="paragraph">
              <wp:posOffset>114300</wp:posOffset>
            </wp:positionV>
            <wp:extent cx="4573270" cy="3059430"/>
            <wp:effectExtent l="0" t="0" r="0" b="0"/>
            <wp:wrapSquare wrapText="bothSides"/>
            <wp:docPr id="2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8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3270" cy="305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>1.03 - Após abrir a tela de usuários, clique na Barra de Pesquisa escrito “Consultar por Nome” e digite o nome do Usuário;</w:t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hanging="0" w:start="850" w:end="435"/>
        <w:jc w:val="both"/>
        <w:rPr>
          <w:rFonts w:ascii="Times New Roman" w:hAnsi="Times New Roman"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115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115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115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115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115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115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115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115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drawing>
          <wp:anchor behindDoc="0" distT="114300" distB="114300" distL="114300" distR="114300" simplePos="0" locked="0" layoutInCell="0" allowOverlap="1" relativeHeight="4">
            <wp:simplePos x="0" y="0"/>
            <wp:positionH relativeFrom="column">
              <wp:posOffset>561975</wp:posOffset>
            </wp:positionH>
            <wp:positionV relativeFrom="paragraph">
              <wp:posOffset>369570</wp:posOffset>
            </wp:positionV>
            <wp:extent cx="4574540" cy="2229485"/>
            <wp:effectExtent l="0" t="0" r="0" b="0"/>
            <wp:wrapSquare wrapText="bothSides"/>
            <wp:docPr id="3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1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4540" cy="2229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t>1.04 - Após localizar o nome da Pessoa procurada, dê um clique duplo sobre o usuário cadastrado;</w:t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0" w:end="435"/>
        <w:jc w:val="both"/>
        <w:rPr>
          <w:sz w:val="28"/>
          <w:szCs w:val="28"/>
        </w:rPr>
      </w:pPr>
      <w:r>
        <w:rPr>
          <w:sz w:val="28"/>
          <w:szCs w:val="28"/>
        </w:rPr>
        <w:drawing>
          <wp:anchor behindDoc="0" distT="114300" distB="114300" distL="114300" distR="114300" simplePos="0" locked="0" layoutInCell="0" allowOverlap="1" relativeHeight="5">
            <wp:simplePos x="0" y="0"/>
            <wp:positionH relativeFrom="column">
              <wp:posOffset>561975</wp:posOffset>
            </wp:positionH>
            <wp:positionV relativeFrom="paragraph">
              <wp:posOffset>320040</wp:posOffset>
            </wp:positionV>
            <wp:extent cx="4568190" cy="2621280"/>
            <wp:effectExtent l="0" t="0" r="0" b="0"/>
            <wp:wrapSquare wrapText="bothSides"/>
            <wp:docPr id="4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7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8190" cy="2621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t>1.05 - Na nova janela, vamos fazer alguns ajustes: Primeiro, vamos alterar o Grupo. Clique no número, escreva “7”, e dê um enter. Segundo, altere o campo  Senha. O intuito é que ninguém acesse mais esse Usuário, então não há necessidade de anotar ou salvar em algum lugar. Terceiro, em Status, altere para Inativo. Por último, clique no botão Salvar;</w:t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drawing>
          <wp:anchor behindDoc="0" distT="114300" distB="114300" distL="114300" distR="114300" simplePos="0" locked="0" layoutInCell="0" allowOverlap="1" relativeHeight="6">
            <wp:simplePos x="0" y="0"/>
            <wp:positionH relativeFrom="column">
              <wp:posOffset>561975</wp:posOffset>
            </wp:positionH>
            <wp:positionV relativeFrom="paragraph">
              <wp:posOffset>114300</wp:posOffset>
            </wp:positionV>
            <wp:extent cx="4311650" cy="1903730"/>
            <wp:effectExtent l="0" t="0" r="0" b="0"/>
            <wp:wrapSquare wrapText="bothSides"/>
            <wp:docPr id="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0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650" cy="1903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t>1.06 - Após salvar, vamos alterar o Colaborador Responsável. Um pouco mais abaixo na janela do Usuário,  no campo Colaborador/Responsável, clique no símbolo de Expandir ao lado da Lupa;</w:t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drawing>
          <wp:anchor behindDoc="0" distT="114300" distB="114300" distL="114300" distR="114300" simplePos="0" locked="0" layoutInCell="0" allowOverlap="1" relativeHeight="7">
            <wp:simplePos x="0" y="0"/>
            <wp:positionH relativeFrom="column">
              <wp:posOffset>561975</wp:posOffset>
            </wp:positionH>
            <wp:positionV relativeFrom="paragraph">
              <wp:posOffset>323850</wp:posOffset>
            </wp:positionV>
            <wp:extent cx="4314825" cy="2025650"/>
            <wp:effectExtent l="0" t="0" r="0" b="0"/>
            <wp:wrapSquare wrapText="bothSides"/>
            <wp:docPr id="6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8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202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t>1.07 - Nessa nova janela, no campo “Ativo”, selecione a opção “Não”, depois clique em Salvar, e aperte clique no “X” no canto superior direito  (ou aperte a tecla Esc) para voltar pra janela anterior;</w:t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drawing>
          <wp:anchor behindDoc="0" distT="114300" distB="114300" distL="114300" distR="114300" simplePos="0" locked="0" layoutInCell="0" allowOverlap="1" relativeHeight="8">
            <wp:simplePos x="0" y="0"/>
            <wp:positionH relativeFrom="column">
              <wp:posOffset>561975</wp:posOffset>
            </wp:positionH>
            <wp:positionV relativeFrom="paragraph">
              <wp:posOffset>320040</wp:posOffset>
            </wp:positionV>
            <wp:extent cx="4311650" cy="3827145"/>
            <wp:effectExtent l="0" t="0" r="0" b="0"/>
            <wp:wrapSquare wrapText="bothSides"/>
            <wp:docPr id="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2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650" cy="3827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t>1.08 - Ainda na janela de Usuários, vamos abrir a aba “Almoxarifados”;</w:t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1.09 - Na janela que irá aparecer, procure nos nomes da lista o nome da pessoa que você está editando, e dê um clique duplo sobre o nome; </w:t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drawing>
          <wp:anchor behindDoc="0" distT="114300" distB="114300" distL="114300" distR="114300" simplePos="0" locked="0" layoutInCell="0" allowOverlap="1" relativeHeight="9">
            <wp:simplePos x="0" y="0"/>
            <wp:positionH relativeFrom="column">
              <wp:posOffset>561975</wp:posOffset>
            </wp:positionH>
            <wp:positionV relativeFrom="paragraph">
              <wp:posOffset>114300</wp:posOffset>
            </wp:positionV>
            <wp:extent cx="4349750" cy="1268095"/>
            <wp:effectExtent l="0" t="0" r="0" b="0"/>
            <wp:wrapSquare wrapText="bothSides"/>
            <wp:docPr id="8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3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9750" cy="1268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>1.10 - Na próxima janela, clique no símbolo ao lado da lupa, para expandir o campo Almoxarifado;</w:t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drawing>
          <wp:anchor behindDoc="0" distT="114300" distB="114300" distL="114300" distR="114300" simplePos="0" locked="0" layoutInCell="0" allowOverlap="1" relativeHeight="10">
            <wp:simplePos x="0" y="0"/>
            <wp:positionH relativeFrom="column">
              <wp:posOffset>561975</wp:posOffset>
            </wp:positionH>
            <wp:positionV relativeFrom="paragraph">
              <wp:posOffset>114300</wp:posOffset>
            </wp:positionV>
            <wp:extent cx="4352925" cy="1541780"/>
            <wp:effectExtent l="0" t="0" r="0" b="0"/>
            <wp:wrapSquare wrapText="bothSides"/>
            <wp:docPr id="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8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1541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 xml:space="preserve">1.11 - Nessa próxima janela, vamos mudar o campo “Ativo” para “Não”, e então clicar em Salvar. Vamos sair dessa janela, Salvar novamente, e pela última vez, sair novamente e salvar pela última vez. </w:t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t>1.12 - Processo completo. Usuário Inativo no IXC.</w:t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hanging="0" w:start="850" w:end="435"/>
        <w:jc w:val="both"/>
        <w:rPr>
          <w:rFonts w:ascii="Times New Roman" w:hAnsi="Times New Roman"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hanging="0" w:start="850" w:end="435"/>
        <w:jc w:val="both"/>
        <w:rPr>
          <w:rFonts w:ascii="Times New Roman" w:hAnsi="Times New Roman"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r>
    </w:p>
    <w:p>
      <w:pPr>
        <w:pStyle w:val="Heading1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2 - </w:t>
      </w:r>
      <w:r>
        <w:rPr>
          <w:b/>
          <w:bCs/>
          <w:sz w:val="28"/>
          <w:szCs w:val="28"/>
        </w:rPr>
        <w:t>DESATIVANDO USUÁRIO NO NEXTCLOUD</w:t>
      </w:r>
      <w:r>
        <w:rPr>
          <w:sz w:val="28"/>
          <w:szCs w:val="28"/>
        </w:rPr>
        <w:t>:</w:t>
      </w:r>
    </w:p>
    <w:p>
      <w:pPr>
        <w:pStyle w:val="normal1"/>
        <w:spacing w:lineRule="auto" w:line="240" w:before="299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>2.1 - Acesse o nextcloud da fix (</w:t>
      </w:r>
      <w:hyperlink r:id="rId15">
        <w:r>
          <w:rPr>
            <w:rStyle w:val="Style3"/>
            <w:color w:val="1155CC"/>
            <w:sz w:val="28"/>
            <w:szCs w:val="28"/>
            <w:u w:val="single"/>
          </w:rPr>
          <w:t>nc.fixfibra.com.br</w:t>
        </w:r>
        <w:r>
          <w:rPr>
            <w:sz w:val="28"/>
            <w:szCs w:val="28"/>
          </w:rPr>
          <w:drawing>
            <wp:anchor behindDoc="0" distT="0" distB="0" distL="0" distR="0" simplePos="0" locked="0" layoutInCell="0" allowOverlap="1" relativeHeight="11">
              <wp:simplePos x="0" y="0"/>
              <wp:positionH relativeFrom="column">
                <wp:posOffset>561975</wp:posOffset>
              </wp:positionH>
              <wp:positionV relativeFrom="paragraph">
                <wp:posOffset>209550</wp:posOffset>
              </wp:positionV>
              <wp:extent cx="1910715" cy="3181350"/>
              <wp:effectExtent l="0" t="0" r="0" b="0"/>
              <wp:wrapSquare wrapText="bothSides"/>
              <wp:docPr id="10" name="image21.pn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0" name="image21.png"/>
                      <pic:cNvPicPr>
                        <a:picLocks noChangeAspect="1" noChangeArrowheads="1"/>
                      </pic:cNvPicPr>
                    </pic:nvPicPr>
                    <pic:blipFill>
                      <a:blip r:embed="rId16"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910715" cy="3181350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w:r>
      </w:hyperlink>
      <w:r>
        <w:rPr>
          <w:sz w:val="28"/>
          <w:szCs w:val="28"/>
        </w:rPr>
        <w:t>) e acesse com o usuário administrador (solicite ao Daniel ou Otávio). Clique em “Usuários”;</w:t>
      </w:r>
    </w:p>
    <w:p>
      <w:pPr>
        <w:pStyle w:val="normal1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t>2.2 - Encontre o usuário que você precisa desativar e clique no símbolo de “caneta” para editar o perfil (após clicar, se a janela ficar muito pequena pra procurar, você pode usar a barra de rolagem lateral na parte inferior da janela, ou usar o atalho Shift + Rolagem do Mouse);</w:t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drawing>
          <wp:anchor behindDoc="0" distT="114300" distB="114300" distL="114300" distR="114300" simplePos="0" locked="0" layoutInCell="0" allowOverlap="1" relativeHeight="14">
            <wp:simplePos x="0" y="0"/>
            <wp:positionH relativeFrom="column">
              <wp:posOffset>561975</wp:posOffset>
            </wp:positionH>
            <wp:positionV relativeFrom="paragraph">
              <wp:posOffset>223520</wp:posOffset>
            </wp:positionV>
            <wp:extent cx="5233035" cy="2811780"/>
            <wp:effectExtent l="0" t="0" r="0" b="0"/>
            <wp:wrapSquare wrapText="bothSides"/>
            <wp:docPr id="11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3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3035" cy="2811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1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2.3 - Primeiro, em “Definir novo endereço”, apague todo o conteúdo de e-mail e deixe o campo em branco. Em seguida, temos o campo à direita onde o usuário fica associado a grupos. Clique no “X” ao lado de cada nome do campo para apagar todos. Coloque o usuário no grupo ExFunc (Ex-funcionários); </w:t>
      </w:r>
    </w:p>
    <w:p>
      <w:pPr>
        <w:pStyle w:val="normal1"/>
        <w:spacing w:lineRule="auto" w:line="240" w:before="16" w:after="0"/>
        <w:ind w:hanging="0" w:start="850" w:end="435"/>
        <w:jc w:val="both"/>
        <w:rPr>
          <w:sz w:val="28"/>
          <w:szCs w:val="28"/>
        </w:rPr>
      </w:pPr>
      <w:r>
        <w:rPr/>
        <w:drawing>
          <wp:inline distT="0" distB="0" distL="0" distR="0">
            <wp:extent cx="6454140" cy="210820"/>
            <wp:effectExtent l="0" t="0" r="0" b="0"/>
            <wp:docPr id="12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6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4140" cy="210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1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t>2.4 - Depois disso, basta clicar no símbolo de “Ok” no canto direito. Pronto, Usuário desativado.</w:t>
      </w:r>
    </w:p>
    <w:p>
      <w:pPr>
        <w:pStyle w:val="normal1"/>
        <w:ind w:hanging="0" w:start="850" w:end="435"/>
        <w:jc w:val="both"/>
        <w:rPr>
          <w:sz w:val="28"/>
          <w:szCs w:val="28"/>
        </w:rPr>
      </w:pPr>
      <w:r>
        <w:rPr/>
        <w:drawing>
          <wp:inline distT="0" distB="0" distL="0" distR="0">
            <wp:extent cx="6509385" cy="240030"/>
            <wp:effectExtent l="0" t="0" r="0" b="0"/>
            <wp:docPr id="1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3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9385" cy="240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Heading1"/>
        <w:spacing w:lineRule="auto" w:line="240" w:before="93" w:after="0"/>
        <w:ind w:hanging="0" w:start="850" w:end="435"/>
        <w:jc w:val="star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Heading1"/>
        <w:spacing w:lineRule="auto" w:line="240" w:before="93" w:after="0"/>
        <w:ind w:hanging="0" w:start="850" w:end="435"/>
        <w:jc w:val="star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Heading1"/>
        <w:spacing w:lineRule="auto" w:line="240" w:before="93" w:after="0"/>
        <w:ind w:hanging="0" w:start="850" w:end="435"/>
        <w:jc w:val="star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Heading1"/>
        <w:spacing w:lineRule="auto" w:line="240" w:before="93" w:after="0"/>
        <w:ind w:hanging="0" w:start="850" w:end="435"/>
        <w:jc w:val="star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Heading1"/>
        <w:spacing w:lineRule="auto" w:line="240" w:before="93" w:after="0"/>
        <w:ind w:hanging="0" w:start="850" w:end="435"/>
        <w:jc w:val="star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Heading1"/>
        <w:spacing w:lineRule="auto" w:line="240" w:before="93" w:after="0"/>
        <w:ind w:hanging="0" w:start="850" w:end="435"/>
        <w:jc w:val="start"/>
        <w:rPr>
          <w:sz w:val="28"/>
          <w:szCs w:val="28"/>
        </w:rPr>
      </w:pPr>
      <w:r>
        <w:rPr>
          <w:sz w:val="28"/>
          <w:szCs w:val="28"/>
        </w:rPr>
        <w:t>3 -</w:t>
      </w:r>
      <w:r>
        <w:rPr>
          <w:b/>
          <w:bCs/>
          <w:sz w:val="28"/>
          <w:szCs w:val="28"/>
        </w:rPr>
        <w:t xml:space="preserve"> DESATIVANDO USUÁRIOS NO TIP (APENAS ATENDENTES)</w:t>
      </w:r>
      <w:r>
        <w:rPr>
          <w:sz w:val="28"/>
          <w:szCs w:val="28"/>
        </w:rPr>
        <w:t>:</w:t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184" w:after="0"/>
        <w:ind w:hanging="0" w:start="0" w:end="435"/>
        <w:jc w:val="both"/>
        <w:rPr>
          <w:rFonts w:ascii="Times New Roman" w:hAnsi="Times New Roman"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drawing>
          <wp:anchor behindDoc="0" distT="114300" distB="114300" distL="114300" distR="114300" simplePos="0" locked="0" layoutInCell="0" allowOverlap="1" relativeHeight="15">
            <wp:simplePos x="0" y="0"/>
            <wp:positionH relativeFrom="column">
              <wp:posOffset>561975</wp:posOffset>
            </wp:positionH>
            <wp:positionV relativeFrom="paragraph">
              <wp:posOffset>342900</wp:posOffset>
            </wp:positionV>
            <wp:extent cx="3263900" cy="4149090"/>
            <wp:effectExtent l="0" t="0" r="0" b="0"/>
            <wp:wrapSquare wrapText="bothSides"/>
            <wp:docPr id="14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37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0" cy="4149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1"/>
        <w:spacing w:lineRule="auto" w:line="240" w:before="1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3.01 - Acesse </w:t>
      </w:r>
      <w:hyperlink r:id="rId21">
        <w:r>
          <w:rPr>
            <w:rStyle w:val="Style3"/>
            <w:color w:val="1155CC"/>
            <w:sz w:val="28"/>
            <w:szCs w:val="28"/>
            <w:u w:val="single"/>
          </w:rPr>
          <w:t>sp.fixfibra.com.br</w:t>
        </w:r>
      </w:hyperlink>
      <w:r>
        <w:rPr>
          <w:sz w:val="28"/>
          <w:szCs w:val="28"/>
        </w:rPr>
        <w:t xml:space="preserve">. 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 xml:space="preserve">Caso não tenha usuário, solicite a criação de um </w:t>
      </w:r>
      <w:r>
        <w:rPr>
          <w:sz w:val="28"/>
          <w:szCs w:val="28"/>
        </w:rPr>
        <w:t>ao Otávio ou ao Daniel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.</w:t>
      </w:r>
      <w:r>
        <w:rPr>
          <w:sz w:val="28"/>
          <w:szCs w:val="28"/>
        </w:rPr>
        <w:t xml:space="preserve"> 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No menu lateral à esquerda</w:t>
      </w:r>
      <w:r>
        <w:rPr>
          <w:sz w:val="28"/>
          <w:szCs w:val="28"/>
        </w:rPr>
        <w:t xml:space="preserve"> 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clique em Contas e clique em Gestor de Usuários</w:t>
      </w:r>
      <w:r>
        <w:rPr>
          <w:sz w:val="28"/>
          <w:szCs w:val="28"/>
        </w:rPr>
        <w:t>;</w:t>
      </w:r>
    </w:p>
    <w:p>
      <w:pPr>
        <w:pStyle w:val="normal1"/>
        <w:spacing w:lineRule="auto" w:line="240" w:before="1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t>3.02 - Nessa próxima janela, primeiro buscaremos na barra de busca o nome do usuário que iremos desativar. Ao encontrar, vamos clicar no símbolo de “Editar” (símbolo de papel e caneta à direita);</w:t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1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76" w:after="0"/>
        <w:ind w:hanging="0" w:start="0" w:end="435"/>
        <w:jc w:val="both"/>
        <w:rPr>
          <w:sz w:val="28"/>
          <w:szCs w:val="28"/>
        </w:rPr>
      </w:pPr>
      <w:r>
        <w:rPr>
          <w:sz w:val="28"/>
          <w:szCs w:val="28"/>
        </w:rPr>
        <w:drawing>
          <wp:anchor behindDoc="0" distT="114300" distB="114300" distL="114300" distR="114300" simplePos="0" locked="0" layoutInCell="0" allowOverlap="1" relativeHeight="16">
            <wp:simplePos x="0" y="0"/>
            <wp:positionH relativeFrom="column">
              <wp:posOffset>561975</wp:posOffset>
            </wp:positionH>
            <wp:positionV relativeFrom="paragraph">
              <wp:posOffset>320040</wp:posOffset>
            </wp:positionV>
            <wp:extent cx="6619875" cy="1558925"/>
            <wp:effectExtent l="0" t="0" r="0" b="0"/>
            <wp:wrapSquare wrapText="bothSides"/>
            <wp:docPr id="1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4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9875" cy="1558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drawing>
          <wp:anchor behindDoc="0" distT="114300" distB="114300" distL="114300" distR="114300" simplePos="0" locked="0" layoutInCell="0" allowOverlap="1" relativeHeight="17">
            <wp:simplePos x="0" y="0"/>
            <wp:positionH relativeFrom="column">
              <wp:posOffset>561975</wp:posOffset>
            </wp:positionH>
            <wp:positionV relativeFrom="paragraph">
              <wp:posOffset>276225</wp:posOffset>
            </wp:positionV>
            <wp:extent cx="1680210" cy="2897505"/>
            <wp:effectExtent l="0" t="0" r="0" b="0"/>
            <wp:wrapSquare wrapText="bothSides"/>
            <wp:docPr id="16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40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0210" cy="2897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3.03 - Na nova janela, role pra baixo até o campo “Ativar/Desativar”. </w:t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drawing>
          <wp:anchor behindDoc="0" distT="114300" distB="114300" distL="114300" distR="114300" simplePos="0" locked="0" layoutInCell="0" allowOverlap="1" relativeHeight="18">
            <wp:simplePos x="0" y="0"/>
            <wp:positionH relativeFrom="column">
              <wp:posOffset>561975</wp:posOffset>
            </wp:positionH>
            <wp:positionV relativeFrom="paragraph">
              <wp:posOffset>323850</wp:posOffset>
            </wp:positionV>
            <wp:extent cx="1676400" cy="2179955"/>
            <wp:effectExtent l="0" t="0" r="0" b="0"/>
            <wp:wrapSquare wrapText="bothSides"/>
            <wp:docPr id="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21799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3.03 - Clique na bolinha pra </w:t>
      </w:r>
      <w:r>
        <w:rPr>
          <w:sz w:val="28"/>
          <w:szCs w:val="28"/>
          <w:u w:val="single"/>
        </w:rPr>
        <w:t>desliza-la pra esquerda (desativado)</w:t>
      </w:r>
      <w:r>
        <w:rPr>
          <w:sz w:val="28"/>
          <w:szCs w:val="28"/>
        </w:rPr>
        <w:t>; Depois disso, vamos novamente, no menu lateral à esquerda, selecionar a opção “Contas” e acessar a opção “Ramais”;</w:t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216" w:after="0"/>
        <w:ind w:hanging="0" w:start="850" w:end="435"/>
        <w:jc w:val="both"/>
        <w:rPr>
          <w:rFonts w:ascii="Times New Roman" w:hAnsi="Times New Roman"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r>
    </w:p>
    <w:p>
      <w:pPr>
        <w:pStyle w:val="normal1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0" w:after="0"/>
        <w:ind w:hanging="0" w:start="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drawing>
          <wp:anchor behindDoc="0" distT="114300" distB="114300" distL="114300" distR="114300" simplePos="0" locked="0" layoutInCell="0" allowOverlap="1" relativeHeight="19">
            <wp:simplePos x="0" y="0"/>
            <wp:positionH relativeFrom="column">
              <wp:posOffset>561975</wp:posOffset>
            </wp:positionH>
            <wp:positionV relativeFrom="paragraph">
              <wp:posOffset>318770</wp:posOffset>
            </wp:positionV>
            <wp:extent cx="1676400" cy="2872105"/>
            <wp:effectExtent l="0" t="0" r="0" b="0"/>
            <wp:wrapSquare wrapText="bothSides"/>
            <wp:docPr id="18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9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2872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1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3.04 - Em Ramais, na nova janela, role pra baixo até o campo “Ativar/Desativar”. Clique na bolinha pra </w:t>
      </w:r>
      <w:r>
        <w:rPr>
          <w:sz w:val="28"/>
          <w:szCs w:val="28"/>
          <w:u w:val="single"/>
        </w:rPr>
        <w:t>desliza-la pra esquerda (desativado)</w:t>
      </w:r>
      <w:r>
        <w:rPr>
          <w:sz w:val="28"/>
          <w:szCs w:val="28"/>
        </w:rPr>
        <w:t>. Vamos agora clicar em Salvar. Pronto, usuário desativado no TIP.</w:t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76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hanging="0" w:start="850" w:end="435"/>
        <w:jc w:val="both"/>
        <w:rPr>
          <w:rFonts w:ascii="Times New Roman" w:hAnsi="Times New Roman"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276" w:after="0"/>
        <w:ind w:hanging="0" w:start="850" w:end="435"/>
        <w:jc w:val="both"/>
        <w:rPr>
          <w:rFonts w:ascii="Times New Roman" w:hAnsi="Times New Roman"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r>
    </w:p>
    <w:p>
      <w:pPr>
        <w:pStyle w:val="normal1"/>
        <w:spacing w:lineRule="auto" w:line="240" w:before="0" w:after="0"/>
        <w:ind w:hanging="0" w:start="850" w:end="435"/>
        <w:jc w:val="start"/>
        <w:rPr>
          <w:sz w:val="28"/>
          <w:szCs w:val="28"/>
        </w:rPr>
      </w:pPr>
      <w:r>
        <w:rPr>
          <w:sz w:val="28"/>
          <w:szCs w:val="28"/>
        </w:rPr>
        <w:t>4</w:t>
      </w:r>
      <w:r>
        <w:rPr>
          <w:b/>
          <w:bCs/>
          <w:sz w:val="28"/>
          <w:szCs w:val="28"/>
        </w:rPr>
        <w:t xml:space="preserve"> - DESATIVANDO USUÁRIO NO OPA (APENAS ATENDIMENTO)</w:t>
      </w:r>
      <w:r>
        <w:rPr>
          <w:sz w:val="28"/>
          <w:szCs w:val="28"/>
        </w:rPr>
        <w:t>:</w:t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92" w:after="0"/>
        <w:ind w:hanging="0" w:start="850" w:end="435"/>
        <w:jc w:val="both"/>
        <w:rPr>
          <w:rFonts w:ascii="Times New Roman" w:hAnsi="Times New Roman" w:eastAsia="Times New Roman" w:cs="Times New Roman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Times New Roman" w:cs="Times New Roman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drawing>
          <wp:anchor behindDoc="0" distT="114300" distB="114300" distL="114300" distR="114300" simplePos="0" locked="0" layoutInCell="0" allowOverlap="1" relativeHeight="20">
            <wp:simplePos x="0" y="0"/>
            <wp:positionH relativeFrom="column">
              <wp:posOffset>561975</wp:posOffset>
            </wp:positionH>
            <wp:positionV relativeFrom="paragraph">
              <wp:posOffset>285750</wp:posOffset>
            </wp:positionV>
            <wp:extent cx="1463675" cy="1716405"/>
            <wp:effectExtent l="0" t="0" r="0" b="0"/>
            <wp:wrapSquare wrapText="bothSides"/>
            <wp:docPr id="1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2.pn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675" cy="1716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hanging="0" w:start="850" w:end="435"/>
        <w:jc w:val="both"/>
        <w:rPr>
          <w:rFonts w:ascii="Times New Roman" w:hAnsi="Times New Roman"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sz w:val="28"/>
          <w:szCs w:val="28"/>
        </w:rPr>
        <w:t xml:space="preserve">4.1 - 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 xml:space="preserve">Solicite o acesso ao OPA com o </w:t>
      </w:r>
      <w:r>
        <w:rPr>
          <w:sz w:val="28"/>
          <w:szCs w:val="28"/>
        </w:rPr>
        <w:t>U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 xml:space="preserve">suário </w:t>
      </w:r>
      <w:r>
        <w:rPr>
          <w:sz w:val="28"/>
          <w:szCs w:val="28"/>
        </w:rPr>
        <w:t xml:space="preserve">ADM (Bruno Kitagawa). 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 xml:space="preserve">Ao acessar clique no menu lateral e selecione a opção </w:t>
      </w:r>
      <w:r>
        <w:rPr>
          <w:sz w:val="28"/>
          <w:szCs w:val="28"/>
        </w:rPr>
        <w:t>“U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suários</w:t>
      </w:r>
      <w:r>
        <w:rPr>
          <w:sz w:val="28"/>
          <w:szCs w:val="28"/>
        </w:rPr>
        <w:t>”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;</w:t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1" w:after="0"/>
        <w:ind w:hanging="0" w:start="850" w:end="435"/>
        <w:jc w:val="both"/>
        <w:rPr>
          <w:rFonts w:ascii="Times New Roman" w:hAnsi="Times New Roman"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32" w:after="0"/>
        <w:ind w:hanging="0" w:start="850" w:end="435"/>
        <w:jc w:val="both"/>
        <w:rPr>
          <w:rFonts w:ascii="Times New Roman" w:hAnsi="Times New Roman"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r>
    </w:p>
    <w:p>
      <w:pPr>
        <w:pStyle w:val="normal1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drawing>
          <wp:anchor behindDoc="0" distT="114300" distB="114300" distL="114300" distR="114300" simplePos="0" locked="0" layoutInCell="0" allowOverlap="1" relativeHeight="21">
            <wp:simplePos x="0" y="0"/>
            <wp:positionH relativeFrom="column">
              <wp:posOffset>561975</wp:posOffset>
            </wp:positionH>
            <wp:positionV relativeFrom="paragraph">
              <wp:posOffset>219075</wp:posOffset>
            </wp:positionV>
            <wp:extent cx="4482465" cy="1235075"/>
            <wp:effectExtent l="0" t="0" r="0" b="0"/>
            <wp:wrapSquare wrapText="bothSides"/>
            <wp:docPr id="20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33.pn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2465" cy="1235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1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drawing>
          <wp:anchor behindDoc="0" distT="114300" distB="114300" distL="114300" distR="114300" simplePos="0" locked="0" layoutInCell="0" allowOverlap="1" relativeHeight="22">
            <wp:simplePos x="0" y="0"/>
            <wp:positionH relativeFrom="column">
              <wp:posOffset>561975</wp:posOffset>
            </wp:positionH>
            <wp:positionV relativeFrom="paragraph">
              <wp:posOffset>1450340</wp:posOffset>
            </wp:positionV>
            <wp:extent cx="4486275" cy="1964690"/>
            <wp:effectExtent l="0" t="0" r="0" b="0"/>
            <wp:wrapSquare wrapText="bothSides"/>
            <wp:docPr id="2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3.pn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196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>4.2 - Digite o nome do Usuário a ser desativado na barra de pesquisa. Quando encontrar o Usuário, clique no botão de Editar (símbolo de papel e caneta à direita);</w:t>
      </w:r>
    </w:p>
    <w:p>
      <w:pPr>
        <w:pStyle w:val="normal1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t>4.3 - Na próxima janela, em “Informações principais”, clique em “Editar Informações”;</w:t>
      </w:r>
    </w:p>
    <w:p>
      <w:pPr>
        <w:pStyle w:val="normal1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drawing>
          <wp:anchor behindDoc="0" distT="114300" distB="114300" distL="114300" distR="114300" simplePos="0" locked="0" layoutInCell="0" allowOverlap="1" relativeHeight="23">
            <wp:simplePos x="0" y="0"/>
            <wp:positionH relativeFrom="column">
              <wp:posOffset>561975</wp:posOffset>
            </wp:positionH>
            <wp:positionV relativeFrom="paragraph">
              <wp:posOffset>223520</wp:posOffset>
            </wp:positionV>
            <wp:extent cx="3756660" cy="3421380"/>
            <wp:effectExtent l="0" t="0" r="0" b="0"/>
            <wp:wrapSquare wrapText="bothSides"/>
            <wp:docPr id="22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9.pn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6660" cy="3421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4.4 - Nessa próxima janela, vamos Alterar o campo “Status” para “Inativo”, e então clicar em “Salvar”; </w:t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drawing>
          <wp:anchor behindDoc="0" distT="114300" distB="114300" distL="114300" distR="114300" simplePos="0" locked="0" layoutInCell="0" allowOverlap="1" relativeHeight="24">
            <wp:simplePos x="0" y="0"/>
            <wp:positionH relativeFrom="column">
              <wp:posOffset>1590675</wp:posOffset>
            </wp:positionH>
            <wp:positionV relativeFrom="paragraph">
              <wp:posOffset>209550</wp:posOffset>
            </wp:positionV>
            <wp:extent cx="1863090" cy="3771900"/>
            <wp:effectExtent l="0" t="0" r="0" b="0"/>
            <wp:wrapSquare wrapText="bothSides"/>
            <wp:docPr id="23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38.pn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3090" cy="3771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114300" distB="114300" distL="114300" distR="114300" simplePos="0" locked="0" layoutInCell="0" allowOverlap="1" relativeHeight="25">
            <wp:simplePos x="0" y="0"/>
            <wp:positionH relativeFrom="column">
              <wp:posOffset>3524250</wp:posOffset>
            </wp:positionH>
            <wp:positionV relativeFrom="paragraph">
              <wp:posOffset>209550</wp:posOffset>
            </wp:positionV>
            <wp:extent cx="1692275" cy="3771900"/>
            <wp:effectExtent l="0" t="0" r="0" b="0"/>
            <wp:wrapSquare wrapText="bothSides"/>
            <wp:docPr id="24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39.pn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2275" cy="3771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114300" distB="114300" distL="114300" distR="114300" simplePos="0" locked="0" layoutInCell="0" allowOverlap="1" relativeHeight="26">
            <wp:simplePos x="0" y="0"/>
            <wp:positionH relativeFrom="column">
              <wp:posOffset>561975</wp:posOffset>
            </wp:positionH>
            <wp:positionV relativeFrom="paragraph">
              <wp:posOffset>219075</wp:posOffset>
            </wp:positionV>
            <wp:extent cx="958850" cy="3752850"/>
            <wp:effectExtent l="0" t="0" r="0" b="0"/>
            <wp:wrapSquare wrapText="bothSides"/>
            <wp:docPr id="2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30.pn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0" cy="3752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t>4.5 - Agora vamos remover o usuário das permissões do Departamento. Primeiro abra o menu lateral à esquerda. Clique em “Usuários”, e em seguida, em “Departamentos”;</w:t>
      </w:r>
    </w:p>
    <w:p>
      <w:pPr>
        <w:pStyle w:val="normal1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t>4.6 - Na janela de Departamentos, use a barra de pesquisa (ou o botão de ir à próxima página, o que preferir) para pesquisar pelo departamento do Usuário. Ao encontrar, clique nele;</w:t>
      </w:r>
    </w:p>
    <w:p>
      <w:pPr>
        <w:pStyle w:val="normal1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drawing>
          <wp:anchor behindDoc="0" distT="114300" distB="114300" distL="114300" distR="114300" simplePos="0" locked="0" layoutInCell="0" allowOverlap="1" relativeHeight="27">
            <wp:simplePos x="0" y="0"/>
            <wp:positionH relativeFrom="column">
              <wp:posOffset>552450</wp:posOffset>
            </wp:positionH>
            <wp:positionV relativeFrom="paragraph">
              <wp:posOffset>2247900</wp:posOffset>
            </wp:positionV>
            <wp:extent cx="3209925" cy="1925955"/>
            <wp:effectExtent l="0" t="0" r="0" b="0"/>
            <wp:wrapSquare wrapText="bothSides"/>
            <wp:docPr id="26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42.pn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19259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114300" distB="114300" distL="114300" distR="114300" simplePos="0" locked="0" layoutInCell="0" allowOverlap="1" relativeHeight="28">
            <wp:simplePos x="0" y="0"/>
            <wp:positionH relativeFrom="column">
              <wp:posOffset>561975</wp:posOffset>
            </wp:positionH>
            <wp:positionV relativeFrom="paragraph">
              <wp:posOffset>209550</wp:posOffset>
            </wp:positionV>
            <wp:extent cx="3209925" cy="1987550"/>
            <wp:effectExtent l="0" t="0" r="0" b="0"/>
            <wp:wrapSquare wrapText="bothSides"/>
            <wp:docPr id="2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5.png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1987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114300" distB="114300" distL="114300" distR="114300" simplePos="0" locked="0" layoutInCell="0" allowOverlap="1" relativeHeight="29">
            <wp:simplePos x="0" y="0"/>
            <wp:positionH relativeFrom="column">
              <wp:posOffset>3818255</wp:posOffset>
            </wp:positionH>
            <wp:positionV relativeFrom="paragraph">
              <wp:posOffset>209550</wp:posOffset>
            </wp:positionV>
            <wp:extent cx="3239770" cy="1990725"/>
            <wp:effectExtent l="0" t="0" r="0" b="0"/>
            <wp:wrapSquare wrapText="bothSides"/>
            <wp:docPr id="28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34.pn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9770" cy="1990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114300" distB="114300" distL="114300" distR="114300" simplePos="0" locked="0" layoutInCell="0" allowOverlap="1" relativeHeight="30">
            <wp:simplePos x="0" y="0"/>
            <wp:positionH relativeFrom="column">
              <wp:posOffset>3819525</wp:posOffset>
            </wp:positionH>
            <wp:positionV relativeFrom="paragraph">
              <wp:posOffset>2247900</wp:posOffset>
            </wp:positionV>
            <wp:extent cx="3238500" cy="1548130"/>
            <wp:effectExtent l="0" t="0" r="0" b="0"/>
            <wp:wrapSquare wrapText="bothSides"/>
            <wp:docPr id="2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31.png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548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>4.7 - Na janela do departamento, clique em “Usuário”. Na janela seguinte, localize o Usuário que você está desativando e clique nos três pontos para abrir mais opções;</w:t>
      </w:r>
    </w:p>
    <w:p>
      <w:pPr>
        <w:pStyle w:val="normal1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drawing>
          <wp:anchor behindDoc="0" distT="114300" distB="114300" distL="114300" distR="114300" simplePos="0" locked="0" layoutInCell="0" allowOverlap="1" relativeHeight="31">
            <wp:simplePos x="0" y="0"/>
            <wp:positionH relativeFrom="column">
              <wp:posOffset>552450</wp:posOffset>
            </wp:positionH>
            <wp:positionV relativeFrom="paragraph">
              <wp:posOffset>114300</wp:posOffset>
            </wp:positionV>
            <wp:extent cx="4382770" cy="2333625"/>
            <wp:effectExtent l="0" t="0" r="0" b="0"/>
            <wp:wrapSquare wrapText="bothSides"/>
            <wp:docPr id="30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20.png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2770" cy="2333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1"/>
        <w:ind w:hanging="0" w:start="850" w:end="435"/>
        <w:jc w:val="both"/>
        <w:rPr>
          <w:sz w:val="28"/>
          <w:szCs w:val="28"/>
        </w:rPr>
      </w:pPr>
      <w:bookmarkStart w:id="0" w:name="__DdeLink__171_2707527669"/>
      <w:r>
        <w:rPr>
          <w:sz w:val="28"/>
          <w:szCs w:val="28"/>
        </w:rPr>
        <w:t>4.8 - Clique em “Editar”;</w:t>
      </w:r>
      <w:bookmarkEnd w:id="0"/>
    </w:p>
    <w:p>
      <w:pPr>
        <w:pStyle w:val="normal1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  <w:t>4.9 - Clique para deslizar a bolinha para a esquerda em “Realiza atendimentos no departamento”. Clique em Salvar. Pronto, Usuário desativado no Opa.</w:t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jc w:val="center"/>
        <w:rPr>
          <w:sz w:val="28"/>
          <w:szCs w:val="28"/>
        </w:rPr>
      </w:pPr>
      <w:r>
        <w:rPr>
          <w:sz w:val="28"/>
          <w:szCs w:val="28"/>
        </w:rPr>
        <w:drawing>
          <wp:anchor behindDoc="0" distT="114300" distB="114300" distL="114300" distR="114300" simplePos="0" locked="0" layoutInCell="0" allowOverlap="1" relativeHeight="32">
            <wp:simplePos x="0" y="0"/>
            <wp:positionH relativeFrom="column">
              <wp:posOffset>3124200</wp:posOffset>
            </wp:positionH>
            <wp:positionV relativeFrom="paragraph">
              <wp:posOffset>200025</wp:posOffset>
            </wp:positionV>
            <wp:extent cx="2505075" cy="2292985"/>
            <wp:effectExtent l="0" t="0" r="0" b="0"/>
            <wp:wrapSquare wrapText="bothSides"/>
            <wp:docPr id="3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9.png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2292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114300" distB="114300" distL="114300" distR="114300" simplePos="0" locked="0" layoutInCell="0" allowOverlap="1" relativeHeight="33">
            <wp:simplePos x="0" y="0"/>
            <wp:positionH relativeFrom="column">
              <wp:posOffset>552450</wp:posOffset>
            </wp:positionH>
            <wp:positionV relativeFrom="paragraph">
              <wp:posOffset>200025</wp:posOffset>
            </wp:positionV>
            <wp:extent cx="2501900" cy="2252980"/>
            <wp:effectExtent l="0" t="0" r="0" b="0"/>
            <wp:wrapSquare wrapText="bothSides"/>
            <wp:docPr id="32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pn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0" cy="225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1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jc w:val="both"/>
        <w:rPr>
          <w:sz w:val="28"/>
          <w:szCs w:val="28"/>
        </w:rPr>
      </w:pPr>
      <w:r>
        <w:rPr/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0" w:end="435"/>
        <w:jc w:val="center"/>
        <w:rPr>
          <w:sz w:val="28"/>
          <w:szCs w:val="28"/>
        </w:rPr>
      </w:pPr>
      <w:r>
        <w:rPr>
          <w:sz w:val="28"/>
          <w:szCs w:val="28"/>
        </w:rPr>
        <w:t>5</w:t>
      </w:r>
      <w:r>
        <w:rPr>
          <w:b/>
          <w:bCs/>
          <w:sz w:val="28"/>
          <w:szCs w:val="28"/>
        </w:rPr>
        <w:t xml:space="preserve"> - DESATIVANDO O USUÁRIO NO ACTIVE DIRECTORY</w:t>
      </w:r>
      <w:r>
        <w:rPr>
          <w:sz w:val="28"/>
          <w:szCs w:val="28"/>
        </w:rPr>
        <w:t>:</w:t>
      </w:r>
    </w:p>
    <w:p>
      <w:pPr>
        <w:pStyle w:val="normal1"/>
        <w:ind w:hanging="0" w:start="850" w:end="435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  <w:t xml:space="preserve">5.1 -  Primeiro, tenha o Active Directory instalado na sua máquina. Você pode checar como instalar ele </w:t>
      </w:r>
      <w:hyperlink r:id="rId40">
        <w:r>
          <w:rPr>
            <w:rStyle w:val="Style3"/>
            <w:color w:val="1155CC"/>
            <w:sz w:val="28"/>
            <w:szCs w:val="28"/>
            <w:u w:val="single"/>
          </w:rPr>
          <w:t>aqui</w:t>
        </w:r>
      </w:hyperlink>
      <w:r>
        <w:rPr>
          <w:sz w:val="28"/>
          <w:szCs w:val="28"/>
        </w:rPr>
        <w:t>;</w:t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  <w:drawing>
          <wp:anchor behindDoc="0" distT="114300" distB="114300" distL="114300" distR="114300" simplePos="0" locked="0" layoutInCell="0" allowOverlap="1" relativeHeight="34">
            <wp:simplePos x="0" y="0"/>
            <wp:positionH relativeFrom="column">
              <wp:posOffset>561975</wp:posOffset>
            </wp:positionH>
            <wp:positionV relativeFrom="paragraph">
              <wp:posOffset>219075</wp:posOffset>
            </wp:positionV>
            <wp:extent cx="3510915" cy="2825115"/>
            <wp:effectExtent l="0" t="0" r="0" b="0"/>
            <wp:wrapSquare wrapText="bothSides"/>
            <wp:docPr id="3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7.png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0915" cy="2825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  <w:t xml:space="preserve">5.2 - Aba a interface do Active Directory em Modo Administrador (clicando com o botão direito no logo e clicando em “Executar como Administrador”. </w:t>
      </w:r>
      <w:r>
        <w:rPr>
          <w:color w:val="FF0000"/>
          <w:sz w:val="28"/>
          <w:szCs w:val="28"/>
        </w:rPr>
        <w:t>IMPORTANTE</w:t>
      </w:r>
      <w:r>
        <w:rPr>
          <w:sz w:val="28"/>
          <w:szCs w:val="28"/>
        </w:rPr>
        <w:t>: Esse passo requer acesso com um perfil de administrador. Caso não possua um, pedir a outro membro da equipe de TI;</w:t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  <w:drawing>
          <wp:anchor behindDoc="0" distT="114300" distB="114300" distL="114300" distR="114300" simplePos="0" locked="0" layoutInCell="0" allowOverlap="1" relativeHeight="35">
            <wp:simplePos x="0" y="0"/>
            <wp:positionH relativeFrom="column">
              <wp:posOffset>561975</wp:posOffset>
            </wp:positionH>
            <wp:positionV relativeFrom="paragraph">
              <wp:posOffset>219075</wp:posOffset>
            </wp:positionV>
            <wp:extent cx="3514725" cy="2439035"/>
            <wp:effectExtent l="0" t="0" r="0" b="0"/>
            <wp:wrapSquare wrapText="bothSides"/>
            <wp:docPr id="34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5.png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2439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  <w:t xml:space="preserve">5.3 - No menu lateral à esquerda, abra o diretório </w:t>
      </w:r>
      <w:hyperlink r:id="rId43">
        <w:r>
          <w:rPr>
            <w:rStyle w:val="Style3"/>
            <w:color w:val="1155CC"/>
            <w:sz w:val="28"/>
            <w:szCs w:val="28"/>
            <w:u w:val="single"/>
          </w:rPr>
          <w:t>fixfibra.br</w:t>
        </w:r>
      </w:hyperlink>
      <w:r>
        <w:rPr>
          <w:sz w:val="28"/>
          <w:szCs w:val="28"/>
        </w:rPr>
        <w:t xml:space="preserve"> &gt;&gt; FIX &gt;&gt; SEDE &gt;&gt; Usuários;</w:t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  <w:t>5.4 - Encontre o perfil da pessoa cujo perfil você está desativando e o arraste para o diretório EX_Funcionários. Pronto, usuário desativado no Active Directory.</w:t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jc w:val="center"/>
        <w:rPr>
          <w:sz w:val="28"/>
          <w:szCs w:val="28"/>
        </w:rPr>
      </w:pPr>
      <w:r>
        <w:rPr>
          <w:sz w:val="28"/>
          <w:szCs w:val="28"/>
        </w:rPr>
        <w:t>6</w:t>
      </w:r>
      <w:r>
        <w:rPr>
          <w:b/>
          <w:bCs/>
          <w:sz w:val="28"/>
          <w:szCs w:val="28"/>
        </w:rPr>
        <w:t xml:space="preserve"> - DESATIVANDO OS LOGINS DE USUÁRIO NO CELETI HUB E NO WATCH</w:t>
      </w:r>
      <w:r>
        <w:rPr>
          <w:sz w:val="28"/>
          <w:szCs w:val="28"/>
        </w:rPr>
        <w:t>:</w:t>
      </w:r>
    </w:p>
    <w:p>
      <w:pPr>
        <w:pStyle w:val="normal1"/>
        <w:ind w:hanging="0" w:start="850" w:end="435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  <w:t xml:space="preserve">5.1 -  Primeiramente entre no seu perfil do </w:t>
      </w:r>
      <w:hyperlink r:id="rId44">
        <w:r>
          <w:rPr>
            <w:rStyle w:val="Style3"/>
            <w:color w:val="1155CC"/>
            <w:sz w:val="28"/>
            <w:szCs w:val="28"/>
            <w:u w:val="single"/>
          </w:rPr>
          <w:t>IXC</w:t>
        </w:r>
      </w:hyperlink>
      <w:r>
        <w:rPr>
          <w:sz w:val="28"/>
          <w:szCs w:val="28"/>
        </w:rPr>
        <w:t>;</w:t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  <w:drawing>
          <wp:anchor behindDoc="0" distT="114300" distB="114300" distL="114300" distR="114300" simplePos="0" locked="0" layoutInCell="0" allowOverlap="1" relativeHeight="36">
            <wp:simplePos x="0" y="0"/>
            <wp:positionH relativeFrom="column">
              <wp:posOffset>561975</wp:posOffset>
            </wp:positionH>
            <wp:positionV relativeFrom="paragraph">
              <wp:posOffset>219075</wp:posOffset>
            </wp:positionV>
            <wp:extent cx="3834765" cy="562610"/>
            <wp:effectExtent l="0" t="0" r="0" b="0"/>
            <wp:wrapSquare wrapText="bothSides"/>
            <wp:docPr id="3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6.png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4765" cy="562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  <w:drawing>
          <wp:anchor behindDoc="0" distT="114300" distB="114300" distL="114300" distR="114300" simplePos="0" locked="0" layoutInCell="0" allowOverlap="1" relativeHeight="37">
            <wp:simplePos x="0" y="0"/>
            <wp:positionH relativeFrom="column">
              <wp:posOffset>561975</wp:posOffset>
            </wp:positionH>
            <wp:positionV relativeFrom="paragraph">
              <wp:posOffset>836930</wp:posOffset>
            </wp:positionV>
            <wp:extent cx="3858895" cy="871220"/>
            <wp:effectExtent l="0" t="0" r="0" b="0"/>
            <wp:wrapSquare wrapText="bothSides"/>
            <wp:docPr id="36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5.png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8895" cy="871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>5.2 - No IXC, digite o nome do perfil a ser desativado na barra de pesquisa de cliente, e ao encontrar, dê um clique duplo para abrir;</w:t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  <w:t>5.3 - Na página do usuário, clique no botão de Editar Cliente (papel e caneta à esquerda do nome e número de usuário do cliente);</w:t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  <w:drawing>
          <wp:anchor behindDoc="0" distT="114300" distB="114300" distL="114300" distR="114300" simplePos="0" locked="0" layoutInCell="0" allowOverlap="1" relativeHeight="38">
            <wp:simplePos x="0" y="0"/>
            <wp:positionH relativeFrom="column">
              <wp:posOffset>561975</wp:posOffset>
            </wp:positionH>
            <wp:positionV relativeFrom="paragraph">
              <wp:posOffset>223520</wp:posOffset>
            </wp:positionV>
            <wp:extent cx="3854450" cy="1249680"/>
            <wp:effectExtent l="0" t="0" r="0" b="0"/>
            <wp:wrapSquare wrapText="bothSides"/>
            <wp:docPr id="3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4.png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4450" cy="1249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  <w:t>5.4 - Na nova janela, acesse primeiro a aba Contratos, então dê um clique duplo sobre o contrato ativo do usuário a ser desativado;</w:t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  <w:drawing>
          <wp:anchor behindDoc="0" distT="114300" distB="114300" distL="114300" distR="114300" simplePos="0" locked="0" layoutInCell="0" allowOverlap="1" relativeHeight="39">
            <wp:simplePos x="0" y="0"/>
            <wp:positionH relativeFrom="column">
              <wp:posOffset>561975</wp:posOffset>
            </wp:positionH>
            <wp:positionV relativeFrom="paragraph">
              <wp:posOffset>223520</wp:posOffset>
            </wp:positionV>
            <wp:extent cx="3857625" cy="1711325"/>
            <wp:effectExtent l="0" t="0" r="0" b="0"/>
            <wp:wrapSquare wrapText="bothSides"/>
            <wp:docPr id="38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7.png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1711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  <w:t>5.5 - Na nova janela, remova todo o conteúdo do campo “Descrição auxiliar do plano”, então clique em “Salvar”, e depois nos três pontos no canto superior direito da janela, ao lado do campo “Logins”. Selecione a opção “TV”;</w:t>
      </w:r>
    </w:p>
    <w:p>
      <w:pPr>
        <w:pStyle w:val="normal1"/>
        <w:ind w:hanging="0" w:start="0" w:end="435"/>
        <w:rPr>
          <w:sz w:val="28"/>
          <w:szCs w:val="28"/>
        </w:rPr>
      </w:pPr>
      <w:r>
        <w:rPr>
          <w:sz w:val="28"/>
          <w:szCs w:val="28"/>
        </w:rPr>
        <w:drawing>
          <wp:anchor behindDoc="0" distT="114300" distB="114300" distL="114300" distR="114300" simplePos="0" locked="0" layoutInCell="0" allowOverlap="1" relativeHeight="40">
            <wp:simplePos x="0" y="0"/>
            <wp:positionH relativeFrom="column">
              <wp:posOffset>561975</wp:posOffset>
            </wp:positionH>
            <wp:positionV relativeFrom="paragraph">
              <wp:posOffset>223520</wp:posOffset>
            </wp:positionV>
            <wp:extent cx="3882390" cy="649605"/>
            <wp:effectExtent l="0" t="0" r="0" b="0"/>
            <wp:wrapSquare wrapText="bothSides"/>
            <wp:docPr id="3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4.png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2390" cy="649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  <w:t>5.6 - Na nova janela, Clique em “Deletar”. Salve, saia do perfil de Contratos, salve novamente, e pode sair do IXC;</w:t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jc w:val="center"/>
        <w:rPr>
          <w:sz w:val="28"/>
          <w:szCs w:val="28"/>
        </w:rPr>
      </w:pPr>
      <w:r>
        <w:rPr>
          <w:sz w:val="28"/>
          <w:szCs w:val="28"/>
        </w:rPr>
        <w:drawing>
          <wp:anchor behindDoc="0" distT="114300" distB="114300" distL="114300" distR="114300" simplePos="0" locked="0" layoutInCell="0" allowOverlap="1" relativeHeight="41">
            <wp:simplePos x="0" y="0"/>
            <wp:positionH relativeFrom="column">
              <wp:posOffset>561975</wp:posOffset>
            </wp:positionH>
            <wp:positionV relativeFrom="paragraph">
              <wp:posOffset>219075</wp:posOffset>
            </wp:positionV>
            <wp:extent cx="4148455" cy="2825750"/>
            <wp:effectExtent l="0" t="0" r="0" b="0"/>
            <wp:wrapSquare wrapText="bothSides"/>
            <wp:docPr id="40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35.png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8455" cy="2825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  <w:t xml:space="preserve">5.7 -  Agora vamos entrar no </w:t>
      </w:r>
      <w:hyperlink r:id="rId51">
        <w:r>
          <w:rPr>
            <w:rStyle w:val="Style3"/>
            <w:color w:val="1155CC"/>
            <w:sz w:val="28"/>
            <w:szCs w:val="28"/>
            <w:u w:val="single"/>
          </w:rPr>
          <w:t>CeletiHub</w:t>
        </w:r>
      </w:hyperlink>
      <w:r>
        <w:rPr>
          <w:sz w:val="28"/>
          <w:szCs w:val="28"/>
        </w:rPr>
        <w:t xml:space="preserve">. </w:t>
      </w:r>
      <w:r>
        <w:rPr>
          <w:color w:val="FF0000"/>
          <w:sz w:val="28"/>
          <w:szCs w:val="28"/>
        </w:rPr>
        <w:t>IMPORTANTE</w:t>
      </w:r>
      <w:r>
        <w:rPr>
          <w:sz w:val="28"/>
          <w:szCs w:val="28"/>
        </w:rPr>
        <w:t>: Esse passo requer acesso com um alias no email do NOC, que deve ter sido providenciado a você durante o treinamento. Caso não possua um, pedir a outro membro da equipe de TI;</w:t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  <w:drawing>
          <wp:anchor behindDoc="0" distT="114300" distB="114300" distL="114300" distR="114300" simplePos="0" locked="0" layoutInCell="0" allowOverlap="1" relativeHeight="44">
            <wp:simplePos x="0" y="0"/>
            <wp:positionH relativeFrom="column">
              <wp:posOffset>561975</wp:posOffset>
            </wp:positionH>
            <wp:positionV relativeFrom="paragraph">
              <wp:posOffset>847725</wp:posOffset>
            </wp:positionV>
            <wp:extent cx="4215765" cy="1777365"/>
            <wp:effectExtent l="0" t="0" r="0" b="0"/>
            <wp:wrapSquare wrapText="bothSides"/>
            <wp:docPr id="4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.png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5765" cy="1777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>5.8 - No site, faça o login com suas credenciais. Ao clicar em “Entrar”, um email de login será enviado ao email do NOC, na pasta do seu alias. Abra o email e clique no link fornecido.</w:t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/>
        <w:drawing>
          <wp:inline distT="0" distB="0" distL="0" distR="0">
            <wp:extent cx="4083050" cy="2440940"/>
            <wp:effectExtent l="0" t="0" r="0" b="0"/>
            <wp:docPr id="42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1.png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3050" cy="2440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1"/>
        <w:ind w:hanging="0" w:start="850" w:end="435"/>
        <w:rPr>
          <w:sz w:val="28"/>
          <w:szCs w:val="28"/>
        </w:rPr>
      </w:pPr>
      <w:r>
        <w:rPr/>
        <w:drawing>
          <wp:inline distT="0" distB="0" distL="0" distR="0">
            <wp:extent cx="6606540" cy="2874645"/>
            <wp:effectExtent l="0" t="0" r="0" b="0"/>
            <wp:docPr id="4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6.png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6540" cy="2874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5.9 - Na nova janela, primeiramente no campo de pesquisa procure pelo novo do usuário que você está desativando. Ao localizá-lo, clique na bolinha ao lado para selecioná-lo. Agora, no campo “Selecione uma Ação”, clique e passe o mouse sobre a opção “suspender”. Opções vão aparecer à esquerda, então clique na opção “Globoplay com Anúncios”. Agora é só clicar em “Confirmar”. Pronto, usuário desativado no Watch e no CeletiHub.</w:t>
      </w:r>
    </w:p>
    <w:sectPr>
      <w:headerReference w:type="default" r:id="rId55"/>
      <w:headerReference w:type="first" r:id="rId56"/>
      <w:type w:val="nextPage"/>
      <w:pgSz w:w="11906" w:h="16838"/>
      <w:pgMar w:left="283" w:right="141" w:gutter="0" w:header="360" w:top="1040" w:footer="0" w:bottom="28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Carlito">
    <w:altName w:val="Calibri"/>
    <w:charset w:val="01" w:characterSet="utf-8"/>
    <w:family w:val="roman"/>
    <w:pitch w:val="variable"/>
  </w:font>
  <w:font w:name="Times New Roman">
    <w:charset w:val="01" w:characterSet="utf-8"/>
    <w:family w:val="roman"/>
    <w:pitch w:val="variable"/>
  </w:font>
  <w:font w:name="Carlito">
    <w:altName w:val="Calibri"/>
    <w:charset w:val="01" w:characterSet="utf-8"/>
    <w:family w:val="swiss"/>
    <w:pitch w:val="variable"/>
  </w:font>
  <w:font w:name="Georgia">
    <w:charset w:val="01" w:characterSet="utf-8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rPr/>
    </w:pPr>
    <w:r>
      <w:rPr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rPr/>
    </w:pPr>
    <w:r>
      <w:rPr/>
    </w:r>
  </w:p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hdr>
</file>

<file path=word/settings.xml><?xml version="1.0" encoding="utf-8"?>
<w:settings xmlns:w="http://schemas.openxmlformats.org/wordprocessingml/2006/main">
  <w:zoom w:percent="100"/>
  <w:embedTrueTypeFonts/>
  <w:defaultTabStop w:val="720"/>
  <w:autoHyphenation w:val="true"/>
  <w:hyphenationZone w:val="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DejaVu Sans" w:cs="DejaVu Sans"/>
        <w:sz w:val="22"/>
        <w:szCs w:val="22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bidi w:val="0"/>
      <w:spacing w:before="0" w:after="0"/>
      <w:jc w:val="start"/>
    </w:pPr>
    <w:rPr>
      <w:rFonts w:ascii="Times New Roman" w:hAnsi="Times New Roman" w:eastAsia="DejaVu Sans" w:cs="DejaVu Sans"/>
      <w:color w:val="auto"/>
      <w:kern w:val="0"/>
      <w:sz w:val="22"/>
      <w:szCs w:val="22"/>
      <w:lang w:val="en-US" w:eastAsia="zh-CN" w:bidi="hi-IN"/>
    </w:rPr>
  </w:style>
  <w:style w:type="paragraph" w:styleId="Heading1">
    <w:name w:val="heading 1"/>
    <w:basedOn w:val="normal1"/>
    <w:next w:val="normal1"/>
    <w:qFormat/>
    <w:pPr>
      <w:ind w:start="3"/>
    </w:pPr>
    <w:rPr>
      <w:rFonts w:ascii="Times New Roman" w:hAnsi="Times New Roman" w:eastAsia="Times New Roman" w:cs="Times New Roman"/>
      <w:sz w:val="36"/>
      <w:szCs w:val="36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b/>
      <w:bCs/>
      <w:sz w:val="36"/>
      <w:szCs w:val="36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b/>
      <w:bCs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40" w:after="40"/>
    </w:pPr>
    <w:rPr>
      <w:b/>
      <w:bCs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bCs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bCs/>
      <w:sz w:val="20"/>
      <w:szCs w:val="20"/>
    </w:rPr>
  </w:style>
  <w:style w:type="character" w:styleId="Hyperlink">
    <w:name w:val="Hyperlink"/>
    <w:rPr>
      <w:color w:val="000080"/>
      <w:u w:val="single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Carlito" w:hAnsi="Carlito" w:eastAsia="DejaVu Sans" w:cs="DejaVu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/>
  </w:style>
  <w:style w:type="paragraph" w:styleId="normal1" w:default="1">
    <w:name w:val="normal1"/>
    <w:qFormat/>
    <w:pPr>
      <w:widowControl w:val="false"/>
      <w:bidi w:val="0"/>
      <w:spacing w:before="0" w:after="0"/>
      <w:jc w:val="start"/>
    </w:pPr>
    <w:rPr>
      <w:rFonts w:ascii="Times New Roman" w:hAnsi="Times New Roman" w:eastAsia="DejaVu Sans" w:cs="DejaVu Sans"/>
      <w:color w:val="auto"/>
      <w:kern w:val="0"/>
      <w:sz w:val="22"/>
      <w:szCs w:val="22"/>
      <w:lang w:val="en-US" w:eastAsia="zh-CN" w:bidi="hi-IN"/>
    </w:rPr>
  </w:style>
  <w:style w:type="paragraph" w:styleId="Title">
    <w:name w:val="Title"/>
    <w:basedOn w:val="normal1"/>
    <w:next w:val="normal1"/>
    <w:qFormat/>
    <w:pPr>
      <w:spacing w:lineRule="auto" w:line="240" w:before="56" w:after="0"/>
      <w:ind w:end="138"/>
      <w:jc w:val="center"/>
    </w:pPr>
    <w:rPr>
      <w:rFonts w:ascii="Times New Roman" w:hAnsi="Times New Roman" w:eastAsia="Times New Roman" w:cs="Times New Roman"/>
      <w:b/>
      <w:bCs/>
      <w:sz w:val="36"/>
      <w:szCs w:val="36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rFonts w:ascii="Georgia" w:hAnsi="Georgia" w:eastAsia="Georgia" w:cs="Georgia"/>
      <w:i/>
      <w:iCs/>
      <w:color w:val="666666"/>
      <w:sz w:val="48"/>
      <w:szCs w:val="48"/>
    </w:rPr>
  </w:style>
  <w:style w:type="paragraph" w:styleId="Cabealhoerodap">
    <w:name w:val="Cabeçalho e rodapé"/>
    <w:basedOn w:val="Normal"/>
    <w:qFormat/>
    <w:pPr/>
    <w:rPr/>
  </w:style>
  <w:style w:type="paragraph" w:styleId="Header">
    <w:name w:val="header"/>
    <w:basedOn w:val="Cabealhoerodap"/>
    <w:pPr/>
    <w:rPr/>
  </w:style>
  <w:style w:type="table" w:default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nc.fixfibra.com.br/index.php/apps/files/files/3901620?dir=/TI%20-%20INTERNO/Documentacao/Documentacao%20tecnica/Procedimentos&amp;editing=false&amp;openfile=true" TargetMode="External"/><Relationship Id="rId3" Type="http://schemas.openxmlformats.org/officeDocument/2006/relationships/image" Target="media/image1.png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header" Target="header3.xm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hyperlink" Target="http://nc.fixfibra.com.br/" TargetMode="External"/><Relationship Id="rId16" Type="http://schemas.openxmlformats.org/officeDocument/2006/relationships/image" Target="media/image10.png"/><Relationship Id="rId17" Type="http://schemas.openxmlformats.org/officeDocument/2006/relationships/image" Target="media/image11.png"/><Relationship Id="rId18" Type="http://schemas.openxmlformats.org/officeDocument/2006/relationships/image" Target="media/image12.png"/><Relationship Id="rId19" Type="http://schemas.openxmlformats.org/officeDocument/2006/relationships/image" Target="media/image13.png"/><Relationship Id="rId20" Type="http://schemas.openxmlformats.org/officeDocument/2006/relationships/image" Target="media/image14.png"/><Relationship Id="rId21" Type="http://schemas.openxmlformats.org/officeDocument/2006/relationships/hyperlink" Target="http://sp.fixfibra.com.br/" TargetMode="External"/><Relationship Id="rId22" Type="http://schemas.openxmlformats.org/officeDocument/2006/relationships/image" Target="media/image15.png"/><Relationship Id="rId23" Type="http://schemas.openxmlformats.org/officeDocument/2006/relationships/image" Target="media/image16.png"/><Relationship Id="rId24" Type="http://schemas.openxmlformats.org/officeDocument/2006/relationships/image" Target="media/image17.png"/><Relationship Id="rId25" Type="http://schemas.openxmlformats.org/officeDocument/2006/relationships/image" Target="media/image18.png"/><Relationship Id="rId26" Type="http://schemas.openxmlformats.org/officeDocument/2006/relationships/image" Target="media/image19.png"/><Relationship Id="rId27" Type="http://schemas.openxmlformats.org/officeDocument/2006/relationships/image" Target="media/image20.png"/><Relationship Id="rId28" Type="http://schemas.openxmlformats.org/officeDocument/2006/relationships/image" Target="media/image21.png"/><Relationship Id="rId29" Type="http://schemas.openxmlformats.org/officeDocument/2006/relationships/image" Target="media/image22.png"/><Relationship Id="rId30" Type="http://schemas.openxmlformats.org/officeDocument/2006/relationships/image" Target="media/image23.png"/><Relationship Id="rId31" Type="http://schemas.openxmlformats.org/officeDocument/2006/relationships/image" Target="media/image24.png"/><Relationship Id="rId32" Type="http://schemas.openxmlformats.org/officeDocument/2006/relationships/image" Target="media/image25.png"/><Relationship Id="rId33" Type="http://schemas.openxmlformats.org/officeDocument/2006/relationships/image" Target="media/image26.png"/><Relationship Id="rId34" Type="http://schemas.openxmlformats.org/officeDocument/2006/relationships/image" Target="media/image27.png"/><Relationship Id="rId35" Type="http://schemas.openxmlformats.org/officeDocument/2006/relationships/image" Target="media/image28.png"/><Relationship Id="rId36" Type="http://schemas.openxmlformats.org/officeDocument/2006/relationships/image" Target="media/image29.png"/><Relationship Id="rId37" Type="http://schemas.openxmlformats.org/officeDocument/2006/relationships/image" Target="media/image30.png"/><Relationship Id="rId38" Type="http://schemas.openxmlformats.org/officeDocument/2006/relationships/image" Target="media/image31.png"/><Relationship Id="rId39" Type="http://schemas.openxmlformats.org/officeDocument/2006/relationships/image" Target="media/image32.png"/><Relationship Id="rId40" Type="http://schemas.openxmlformats.org/officeDocument/2006/relationships/hyperlink" Target="https://nc.fixfibra.com.br/index.php/apps/files/files/3876695?dir=/TI%20-%20INTERNO/Documentacao/Documentacao%20tecnica/Procedimentos&amp;editing=false&amp;openfile=true" TargetMode="External"/><Relationship Id="rId41" Type="http://schemas.openxmlformats.org/officeDocument/2006/relationships/image" Target="media/image33.png"/><Relationship Id="rId42" Type="http://schemas.openxmlformats.org/officeDocument/2006/relationships/image" Target="media/image34.png"/><Relationship Id="rId43" Type="http://schemas.openxmlformats.org/officeDocument/2006/relationships/hyperlink" Target="http://fixfibra.br/" TargetMode="External"/><Relationship Id="rId44" Type="http://schemas.openxmlformats.org/officeDocument/2006/relationships/hyperlink" Target="https://ixc.fixfibra.com.br/adm.php" TargetMode="External"/><Relationship Id="rId45" Type="http://schemas.openxmlformats.org/officeDocument/2006/relationships/image" Target="media/image35.png"/><Relationship Id="rId46" Type="http://schemas.openxmlformats.org/officeDocument/2006/relationships/image" Target="media/image36.png"/><Relationship Id="rId47" Type="http://schemas.openxmlformats.org/officeDocument/2006/relationships/image" Target="media/image37.png"/><Relationship Id="rId48" Type="http://schemas.openxmlformats.org/officeDocument/2006/relationships/image" Target="media/image38.png"/><Relationship Id="rId49" Type="http://schemas.openxmlformats.org/officeDocument/2006/relationships/image" Target="media/image39.png"/><Relationship Id="rId50" Type="http://schemas.openxmlformats.org/officeDocument/2006/relationships/image" Target="media/image40.png"/><Relationship Id="rId51" Type="http://schemas.openxmlformats.org/officeDocument/2006/relationships/hyperlink" Target="https://plataforma.celetihub.com.br/login" TargetMode="External"/><Relationship Id="rId52" Type="http://schemas.openxmlformats.org/officeDocument/2006/relationships/image" Target="media/image41.png"/><Relationship Id="rId53" Type="http://schemas.openxmlformats.org/officeDocument/2006/relationships/image" Target="media/image42.png"/><Relationship Id="rId54" Type="http://schemas.openxmlformats.org/officeDocument/2006/relationships/image" Target="media/image43.png"/><Relationship Id="rId55" Type="http://schemas.openxmlformats.org/officeDocument/2006/relationships/header" Target="header4.xml"/><Relationship Id="rId56" Type="http://schemas.openxmlformats.org/officeDocument/2006/relationships/header" Target="header5.xml"/><Relationship Id="rId57" Type="http://schemas.openxmlformats.org/officeDocument/2006/relationships/fontTable" Target="fontTable.xml"/><Relationship Id="rId58" Type="http://schemas.openxmlformats.org/officeDocument/2006/relationships/settings" Target="settings.xml"/><Relationship Id="rId5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</TotalTime>
  <Application>Collabora_Office/25.04.7.2$Linux_X86_64 LibreOffice_project/ddf570af86d6399f03cbd397dd60186f0a8e85ed</Application>
  <AppVersion>15.0000</AppVersion>
  <Pages>14</Pages>
  <Words>1224</Words>
  <Characters>5907</Characters>
  <CharactersWithSpaces>7098</CharactersWithSpaces>
  <Paragraphs>54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pt-BR</dc:language>
  <cp:lastModifiedBy/>
  <dcterms:modified xsi:type="dcterms:W3CDTF">2025-12-04T10:37:44Z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2024-09-11T00:00:00Z</vt:lpwstr>
  </property>
  <property fmtid="{D5CDD505-2E9C-101B-9397-08002B2CF9AE}" pid="3" name="Creator">
    <vt:lpwstr>Writer</vt:lpwstr>
  </property>
  <property fmtid="{D5CDD505-2E9C-101B-9397-08002B2CF9AE}" pid="4" name="LastSaved">
    <vt:lpwstr>2024-09-11T00:00:00Z</vt:lpwstr>
  </property>
  <property fmtid="{D5CDD505-2E9C-101B-9397-08002B2CF9AE}" pid="5" name="Producer">
    <vt:lpwstr>LibreOffice 24.2</vt:lpwstr>
  </property>
</Properties>
</file>